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26" w:rsidRDefault="00E0674D">
      <w:pPr>
        <w:rPr>
          <w:b/>
        </w:rPr>
      </w:pPr>
      <w:r w:rsidRPr="00665326">
        <w:rPr>
          <w:rFonts w:ascii="黑体" w:eastAsia="黑体" w:hAnsi="黑体" w:hint="eastAsia"/>
          <w:sz w:val="28"/>
          <w:szCs w:val="28"/>
        </w:rPr>
        <w:t>附件2</w:t>
      </w:r>
      <w:r>
        <w:rPr>
          <w:rFonts w:hint="eastAsia"/>
          <w:b/>
        </w:rPr>
        <w:t xml:space="preserve">     </w:t>
      </w:r>
      <w:r w:rsidRPr="00E0674D">
        <w:rPr>
          <w:rFonts w:hint="eastAsia"/>
          <w:b/>
        </w:rPr>
        <w:t xml:space="preserve"> </w:t>
      </w:r>
    </w:p>
    <w:p w:rsidR="00665326" w:rsidRDefault="00E0674D" w:rsidP="00665326">
      <w:pPr>
        <w:jc w:val="center"/>
        <w:rPr>
          <w:rFonts w:ascii="黑体" w:eastAsia="黑体" w:hAnsi="黑体"/>
          <w:sz w:val="28"/>
          <w:szCs w:val="28"/>
        </w:rPr>
      </w:pPr>
      <w:r w:rsidRPr="00665326">
        <w:rPr>
          <w:rFonts w:ascii="黑体" w:eastAsia="黑体" w:hAnsi="黑体" w:hint="eastAsia"/>
          <w:sz w:val="28"/>
          <w:szCs w:val="28"/>
        </w:rPr>
        <w:t>全国中医药行业高等教育“十三五”规划教材</w:t>
      </w:r>
      <w:r w:rsidR="009225D3" w:rsidRPr="00665326">
        <w:rPr>
          <w:rFonts w:ascii="黑体" w:eastAsia="黑体" w:hAnsi="黑体" w:hint="eastAsia"/>
          <w:sz w:val="28"/>
          <w:szCs w:val="28"/>
        </w:rPr>
        <w:t>第二批</w:t>
      </w:r>
    </w:p>
    <w:p w:rsidR="00286CBA" w:rsidRDefault="00E0674D" w:rsidP="00665326">
      <w:pPr>
        <w:jc w:val="center"/>
        <w:rPr>
          <w:b/>
        </w:rPr>
      </w:pPr>
      <w:r w:rsidRPr="00665326">
        <w:rPr>
          <w:rFonts w:ascii="黑体" w:eastAsia="黑体" w:hAnsi="黑体" w:hint="eastAsia"/>
          <w:sz w:val="28"/>
          <w:szCs w:val="28"/>
        </w:rPr>
        <w:t>申报条件</w:t>
      </w:r>
    </w:p>
    <w:p w:rsidR="00E0674D" w:rsidRPr="00A87D72" w:rsidRDefault="00E0674D" w:rsidP="0066532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</w:rPr>
        <w:t xml:space="preserve">     </w:t>
      </w:r>
      <w:r w:rsidR="00751444" w:rsidRPr="00A87D72">
        <w:rPr>
          <w:rFonts w:ascii="仿宋" w:eastAsia="仿宋" w:hAnsi="仿宋" w:hint="eastAsia"/>
          <w:sz w:val="28"/>
          <w:szCs w:val="28"/>
        </w:rPr>
        <w:t>为促进全国中医药行业高等教育各专业教材建设工作，</w:t>
      </w:r>
      <w:r w:rsidRPr="00A87D72">
        <w:rPr>
          <w:rFonts w:ascii="仿宋" w:eastAsia="仿宋" w:hAnsi="仿宋" w:hint="eastAsia"/>
          <w:sz w:val="28"/>
          <w:szCs w:val="28"/>
        </w:rPr>
        <w:t>本次申报本着立足教学、服务需求的原则，旨在</w:t>
      </w:r>
      <w:r w:rsidR="00275F5F" w:rsidRPr="00A87D72">
        <w:rPr>
          <w:rFonts w:ascii="仿宋" w:eastAsia="仿宋" w:hAnsi="仿宋" w:hint="eastAsia"/>
          <w:sz w:val="28"/>
          <w:szCs w:val="28"/>
        </w:rPr>
        <w:t>出版一</w:t>
      </w:r>
      <w:r w:rsidR="00D41EEB" w:rsidRPr="00A87D72">
        <w:rPr>
          <w:rFonts w:ascii="仿宋" w:eastAsia="仿宋" w:hAnsi="仿宋" w:hint="eastAsia"/>
          <w:sz w:val="28"/>
          <w:szCs w:val="28"/>
        </w:rPr>
        <w:t>批</w:t>
      </w:r>
      <w:r w:rsidR="00275F5F" w:rsidRPr="00A87D72">
        <w:rPr>
          <w:rFonts w:ascii="仿宋" w:eastAsia="仿宋" w:hAnsi="仿宋" w:hint="eastAsia"/>
          <w:sz w:val="28"/>
          <w:szCs w:val="28"/>
        </w:rPr>
        <w:t>适应</w:t>
      </w:r>
      <w:r w:rsidRPr="00A87D72">
        <w:rPr>
          <w:rFonts w:ascii="仿宋" w:eastAsia="仿宋" w:hAnsi="仿宋" w:hint="eastAsia"/>
          <w:sz w:val="28"/>
          <w:szCs w:val="28"/>
        </w:rPr>
        <w:t>全国中医药行业高等教育相关专业（如中药资源与开发、康复治疗学、</w:t>
      </w:r>
      <w:r w:rsidR="00275F5F" w:rsidRPr="00A87D72">
        <w:rPr>
          <w:rFonts w:ascii="仿宋" w:eastAsia="仿宋" w:hAnsi="仿宋" w:hint="eastAsia"/>
          <w:sz w:val="28"/>
          <w:szCs w:val="28"/>
        </w:rPr>
        <w:t>卫生事业管理等）发展的优质教材，具体</w:t>
      </w:r>
      <w:r w:rsidR="00254593" w:rsidRPr="00A87D72">
        <w:rPr>
          <w:rFonts w:ascii="仿宋" w:eastAsia="仿宋" w:hAnsi="仿宋" w:hint="eastAsia"/>
          <w:sz w:val="28"/>
          <w:szCs w:val="28"/>
        </w:rPr>
        <w:t>申报</w:t>
      </w:r>
      <w:r w:rsidR="00275F5F" w:rsidRPr="00A87D72">
        <w:rPr>
          <w:rFonts w:ascii="仿宋" w:eastAsia="仿宋" w:hAnsi="仿宋" w:hint="eastAsia"/>
          <w:sz w:val="28"/>
          <w:szCs w:val="28"/>
        </w:rPr>
        <w:t>条件如下：</w:t>
      </w:r>
    </w:p>
    <w:p w:rsidR="00275F5F" w:rsidRPr="00A87D72" w:rsidRDefault="00275F5F" w:rsidP="00A87D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1.</w:t>
      </w:r>
      <w:r w:rsidR="000F3DBF" w:rsidRPr="00A87D72">
        <w:rPr>
          <w:rFonts w:ascii="仿宋" w:eastAsia="仿宋" w:hAnsi="仿宋" w:hint="eastAsia"/>
          <w:sz w:val="28"/>
          <w:szCs w:val="28"/>
        </w:rPr>
        <w:t>有</w:t>
      </w:r>
      <w:r w:rsidR="00254593" w:rsidRPr="00A87D72">
        <w:rPr>
          <w:rFonts w:ascii="仿宋" w:eastAsia="仿宋" w:hAnsi="仿宋" w:hint="eastAsia"/>
          <w:sz w:val="28"/>
          <w:szCs w:val="28"/>
        </w:rPr>
        <w:t>明确的适用专业，所在院校该专业已公开招生或2016年即将公开招生。</w:t>
      </w:r>
    </w:p>
    <w:p w:rsidR="00D41EEB" w:rsidRPr="00A87D72" w:rsidRDefault="00254593" w:rsidP="00A87D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2.</w:t>
      </w:r>
      <w:r w:rsidR="00D41EEB" w:rsidRPr="00A87D72">
        <w:rPr>
          <w:rFonts w:ascii="仿宋" w:eastAsia="仿宋" w:hAnsi="仿宋" w:hint="eastAsia"/>
          <w:sz w:val="28"/>
          <w:szCs w:val="28"/>
        </w:rPr>
        <w:t>有相对稳定的学科和师资队伍，已纳入所在院校相应专业教学计划。</w:t>
      </w:r>
    </w:p>
    <w:p w:rsidR="00751444" w:rsidRPr="00A87D72" w:rsidRDefault="00D41EEB" w:rsidP="00A87D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3.</w:t>
      </w:r>
      <w:r w:rsidR="00751444" w:rsidRPr="00A87D72">
        <w:rPr>
          <w:rFonts w:ascii="仿宋" w:eastAsia="仿宋" w:hAnsi="仿宋" w:hint="eastAsia"/>
          <w:sz w:val="28"/>
          <w:szCs w:val="28"/>
        </w:rPr>
        <w:t>各高等中医药院校联合或自主编写</w:t>
      </w:r>
      <w:r w:rsidRPr="00A87D72">
        <w:rPr>
          <w:rFonts w:ascii="仿宋" w:eastAsia="仿宋" w:hAnsi="仿宋" w:hint="eastAsia"/>
          <w:sz w:val="28"/>
          <w:szCs w:val="28"/>
        </w:rPr>
        <w:t>的教材</w:t>
      </w:r>
      <w:r w:rsidR="00751444" w:rsidRPr="00A87D72">
        <w:rPr>
          <w:rFonts w:ascii="仿宋" w:eastAsia="仿宋" w:hAnsi="仿宋" w:hint="eastAsia"/>
          <w:sz w:val="28"/>
          <w:szCs w:val="28"/>
        </w:rPr>
        <w:t>，但未列入全国中医药行业高等教育“十三五”规划</w:t>
      </w:r>
      <w:r w:rsidRPr="00A87D72">
        <w:rPr>
          <w:rFonts w:ascii="仿宋" w:eastAsia="仿宋" w:hAnsi="仿宋" w:hint="eastAsia"/>
          <w:sz w:val="28"/>
          <w:szCs w:val="28"/>
        </w:rPr>
        <w:t>，包括：</w:t>
      </w:r>
    </w:p>
    <w:p w:rsidR="00D41EEB" w:rsidRPr="00A87D72" w:rsidRDefault="00751444" w:rsidP="00665326">
      <w:pPr>
        <w:spacing w:line="360" w:lineRule="auto"/>
        <w:ind w:firstLine="43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（1）</w:t>
      </w:r>
      <w:r w:rsidR="00D41EEB" w:rsidRPr="00A87D72">
        <w:rPr>
          <w:rFonts w:ascii="仿宋" w:eastAsia="仿宋" w:hAnsi="仿宋" w:hint="eastAsia"/>
          <w:sz w:val="28"/>
          <w:szCs w:val="28"/>
        </w:rPr>
        <w:t>公共基础课、专业基础课、专业课教材。</w:t>
      </w:r>
    </w:p>
    <w:p w:rsidR="00751444" w:rsidRPr="00A87D72" w:rsidRDefault="00D41EEB" w:rsidP="00665326">
      <w:pPr>
        <w:spacing w:line="360" w:lineRule="auto"/>
        <w:ind w:firstLine="43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（2）</w:t>
      </w:r>
      <w:r w:rsidR="00751444" w:rsidRPr="00A87D72">
        <w:rPr>
          <w:rFonts w:ascii="仿宋" w:eastAsia="仿宋" w:hAnsi="仿宋" w:hint="eastAsia"/>
          <w:sz w:val="28"/>
          <w:szCs w:val="28"/>
        </w:rPr>
        <w:t>特色专业配套教材</w:t>
      </w:r>
      <w:r w:rsidRPr="00A87D72">
        <w:rPr>
          <w:rFonts w:ascii="仿宋" w:eastAsia="仿宋" w:hAnsi="仿宋" w:hint="eastAsia"/>
          <w:sz w:val="28"/>
          <w:szCs w:val="28"/>
        </w:rPr>
        <w:t>。</w:t>
      </w:r>
    </w:p>
    <w:p w:rsidR="00D41EEB" w:rsidRPr="00A87D72" w:rsidRDefault="00D41EEB" w:rsidP="00665326">
      <w:pPr>
        <w:spacing w:line="360" w:lineRule="auto"/>
        <w:ind w:firstLine="430"/>
        <w:rPr>
          <w:rFonts w:ascii="仿宋" w:eastAsia="仿宋" w:hAnsi="仿宋"/>
          <w:sz w:val="28"/>
          <w:szCs w:val="28"/>
        </w:rPr>
      </w:pPr>
      <w:r w:rsidRPr="00A87D72">
        <w:rPr>
          <w:rFonts w:ascii="仿宋" w:eastAsia="仿宋" w:hAnsi="仿宋" w:hint="eastAsia"/>
          <w:sz w:val="28"/>
          <w:szCs w:val="28"/>
        </w:rPr>
        <w:t>（3）</w:t>
      </w:r>
      <w:bookmarkStart w:id="0" w:name="_GoBack"/>
      <w:r w:rsidRPr="00A87D72">
        <w:rPr>
          <w:rFonts w:ascii="仿宋" w:eastAsia="仿宋" w:hAnsi="仿宋" w:hint="eastAsia"/>
          <w:sz w:val="28"/>
          <w:szCs w:val="28"/>
        </w:rPr>
        <w:t>教学改革课程、专业前沿</w:t>
      </w:r>
      <w:bookmarkEnd w:id="0"/>
      <w:r w:rsidRPr="00A87D72">
        <w:rPr>
          <w:rFonts w:ascii="仿宋" w:eastAsia="仿宋" w:hAnsi="仿宋" w:hint="eastAsia"/>
          <w:sz w:val="28"/>
          <w:szCs w:val="28"/>
        </w:rPr>
        <w:t>课程教材。</w:t>
      </w:r>
    </w:p>
    <w:p w:rsidR="00D41EEB" w:rsidRPr="00A87D72" w:rsidRDefault="00D41EEB" w:rsidP="00665326">
      <w:pPr>
        <w:spacing w:line="360" w:lineRule="auto"/>
        <w:ind w:firstLine="430"/>
        <w:rPr>
          <w:rFonts w:ascii="仿宋" w:eastAsia="仿宋" w:hAnsi="仿宋"/>
          <w:sz w:val="28"/>
          <w:szCs w:val="28"/>
        </w:rPr>
      </w:pPr>
    </w:p>
    <w:sectPr w:rsidR="00D41EEB" w:rsidRPr="00A8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51" w:rsidRDefault="00563051" w:rsidP="004338C6">
      <w:r>
        <w:separator/>
      </w:r>
    </w:p>
  </w:endnote>
  <w:endnote w:type="continuationSeparator" w:id="0">
    <w:p w:rsidR="00563051" w:rsidRDefault="00563051" w:rsidP="004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51" w:rsidRDefault="00563051" w:rsidP="004338C6">
      <w:r>
        <w:separator/>
      </w:r>
    </w:p>
  </w:footnote>
  <w:footnote w:type="continuationSeparator" w:id="0">
    <w:p w:rsidR="00563051" w:rsidRDefault="00563051" w:rsidP="0043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68"/>
    <w:rsid w:val="000F3DBF"/>
    <w:rsid w:val="00254593"/>
    <w:rsid w:val="00275F5F"/>
    <w:rsid w:val="004338C6"/>
    <w:rsid w:val="00563051"/>
    <w:rsid w:val="00665326"/>
    <w:rsid w:val="00751444"/>
    <w:rsid w:val="009225D3"/>
    <w:rsid w:val="00A422E1"/>
    <w:rsid w:val="00A87D72"/>
    <w:rsid w:val="00B62D5D"/>
    <w:rsid w:val="00C367A0"/>
    <w:rsid w:val="00D41EEB"/>
    <w:rsid w:val="00E0674D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8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8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周艳杰</dc:creator>
  <cp:lastModifiedBy>lyl</cp:lastModifiedBy>
  <cp:revision>6</cp:revision>
  <cp:lastPrinted>2016-03-25T03:04:00Z</cp:lastPrinted>
  <dcterms:created xsi:type="dcterms:W3CDTF">2016-03-24T01:58:00Z</dcterms:created>
  <dcterms:modified xsi:type="dcterms:W3CDTF">2016-03-28T07:11:00Z</dcterms:modified>
</cp:coreProperties>
</file>