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21" w:rsidRDefault="00E30C21" w:rsidP="00A54CB3">
      <w:pPr>
        <w:jc w:val="center"/>
        <w:rPr>
          <w:rFonts w:hint="eastAsia"/>
          <w:b/>
          <w:sz w:val="28"/>
          <w:szCs w:val="28"/>
        </w:rPr>
      </w:pPr>
      <w:r w:rsidRPr="002D5691">
        <w:rPr>
          <w:rFonts w:hint="eastAsia"/>
          <w:b/>
          <w:sz w:val="28"/>
          <w:szCs w:val="28"/>
        </w:rPr>
        <w:t>浙江中医药大学校级大学生校外实践教育示范基地验收评审表</w:t>
      </w:r>
    </w:p>
    <w:p w:rsidR="00E30C21" w:rsidRPr="006572F2" w:rsidRDefault="00E30C21" w:rsidP="00E30C21">
      <w:pPr>
        <w:spacing w:line="480" w:lineRule="auto"/>
        <w:rPr>
          <w:rFonts w:hint="eastAsia"/>
          <w:sz w:val="24"/>
          <w:u w:val="single"/>
        </w:rPr>
      </w:pPr>
      <w:r w:rsidRPr="006572F2">
        <w:rPr>
          <w:rFonts w:hint="eastAsia"/>
          <w:sz w:val="24"/>
        </w:rPr>
        <w:t>基地名称：</w:t>
      </w:r>
      <w:r w:rsidRPr="006572F2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</w:t>
      </w:r>
      <w:r w:rsidRPr="0061549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</w:t>
      </w:r>
      <w:r w:rsidRPr="0061549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学院：</w:t>
      </w:r>
      <w:r w:rsidRPr="0061549F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843"/>
        <w:gridCol w:w="5103"/>
        <w:gridCol w:w="992"/>
      </w:tblGrid>
      <w:tr w:rsidR="00E30C21" w:rsidTr="003F32BA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242" w:type="dxa"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  <w:sz w:val="24"/>
              </w:rPr>
            </w:pPr>
            <w:r w:rsidRPr="007D1352">
              <w:rPr>
                <w:rFonts w:hint="eastAsia"/>
                <w:b/>
                <w:sz w:val="24"/>
              </w:rPr>
              <w:t>一级指标</w:t>
            </w:r>
          </w:p>
        </w:tc>
        <w:tc>
          <w:tcPr>
            <w:tcW w:w="1843" w:type="dxa"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  <w:sz w:val="24"/>
              </w:rPr>
            </w:pPr>
            <w:r w:rsidRPr="007D1352">
              <w:rPr>
                <w:rFonts w:hint="eastAsia"/>
                <w:b/>
                <w:sz w:val="24"/>
              </w:rPr>
              <w:t>二级指标</w:t>
            </w:r>
          </w:p>
        </w:tc>
        <w:tc>
          <w:tcPr>
            <w:tcW w:w="5103" w:type="dxa"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  <w:sz w:val="24"/>
              </w:rPr>
            </w:pPr>
            <w:r w:rsidRPr="009753A2">
              <w:rPr>
                <w:rFonts w:hint="eastAsia"/>
                <w:b/>
                <w:sz w:val="24"/>
              </w:rPr>
              <w:t>指标内涵及相关主要观测点</w:t>
            </w:r>
          </w:p>
        </w:tc>
        <w:tc>
          <w:tcPr>
            <w:tcW w:w="992" w:type="dxa"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 w:val="restart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建设目标达成情况</w:t>
            </w:r>
          </w:p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70</w:t>
            </w:r>
            <w:r>
              <w:rPr>
                <w:rFonts w:hint="eastAsia"/>
                <w:b/>
              </w:rPr>
              <w:t>分）</w:t>
            </w: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规章制度（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教学运行、学生管理、安全保障等规章制度完善，激励约束机制健全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师资建设（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师资队伍人员结构合理、整体素质高、实践教育经验丰富，激励机制有效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实践模式（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教学目标明确，培养方案合理，课程体系规范，教学内容丰富，实践形式多样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管理机制（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管理层次完善，目标责任明确，运行机制合理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示范作用（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成果丰富，以学生培养为中心，校级示范辐射性效果突出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 w:val="restart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基地运行情况</w:t>
            </w:r>
          </w:p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30</w:t>
            </w:r>
            <w:r>
              <w:rPr>
                <w:rFonts w:hint="eastAsia"/>
                <w:b/>
              </w:rPr>
              <w:t>分）</w:t>
            </w: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接纳学生情况（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满足本校相关学生实践需求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开放共享机制（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向其他学校、单位开放共享机制及开放情况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Merge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经费使用情况（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2A7FD7">
              <w:rPr>
                <w:rFonts w:eastAsia="仿宋_GB2312" w:hint="eastAsia"/>
                <w:szCs w:val="21"/>
              </w:rPr>
              <w:t>运行经费充足，运用合理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42" w:type="dxa"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附加项目（</w:t>
            </w: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分）</w:t>
            </w:r>
          </w:p>
        </w:tc>
        <w:tc>
          <w:tcPr>
            <w:tcW w:w="1843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  <w:r w:rsidRPr="00AA2884">
              <w:rPr>
                <w:rFonts w:hint="eastAsia"/>
              </w:rPr>
              <w:t>特色与创新（</w:t>
            </w:r>
            <w:r>
              <w:rPr>
                <w:rFonts w:hint="eastAsia"/>
              </w:rPr>
              <w:t>10</w:t>
            </w:r>
            <w:r w:rsidRPr="00AA2884"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E30C21" w:rsidRPr="002A7FD7" w:rsidRDefault="00E30C21" w:rsidP="003F32BA">
            <w:pPr>
              <w:rPr>
                <w:rFonts w:eastAsia="仿宋_GB2312" w:hint="eastAsia"/>
                <w:szCs w:val="21"/>
              </w:rPr>
            </w:pPr>
            <w:r w:rsidRPr="001B4C17">
              <w:rPr>
                <w:rFonts w:eastAsia="仿宋_GB2312"/>
                <w:szCs w:val="21"/>
              </w:rPr>
              <w:t>在管理模式、</w:t>
            </w:r>
            <w:r>
              <w:rPr>
                <w:rFonts w:eastAsia="仿宋_GB2312" w:hint="eastAsia"/>
                <w:szCs w:val="21"/>
              </w:rPr>
              <w:t>运作管理、能力培养</w:t>
            </w:r>
            <w:r w:rsidRPr="001B4C17">
              <w:rPr>
                <w:rFonts w:eastAsia="仿宋_GB2312"/>
                <w:szCs w:val="21"/>
              </w:rPr>
              <w:t>等方面具有独特的、富有成效的做法，取得显著效果。</w:t>
            </w:r>
          </w:p>
        </w:tc>
        <w:tc>
          <w:tcPr>
            <w:tcW w:w="992" w:type="dxa"/>
            <w:vAlign w:val="center"/>
          </w:tcPr>
          <w:p w:rsidR="00E30C21" w:rsidRDefault="00E30C21" w:rsidP="003F32BA">
            <w:pPr>
              <w:jc w:val="center"/>
              <w:rPr>
                <w:rFonts w:hint="eastAsia"/>
              </w:rPr>
            </w:pPr>
          </w:p>
        </w:tc>
      </w:tr>
      <w:tr w:rsidR="00E30C21" w:rsidTr="003F32BA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8188" w:type="dxa"/>
            <w:gridSpan w:val="3"/>
            <w:vAlign w:val="center"/>
          </w:tcPr>
          <w:p w:rsidR="00E30C21" w:rsidRPr="007D1352" w:rsidRDefault="00E30C21" w:rsidP="003F32BA">
            <w:pPr>
              <w:jc w:val="center"/>
              <w:rPr>
                <w:rFonts w:hint="eastAsia"/>
                <w:b/>
              </w:rPr>
            </w:pPr>
            <w:r w:rsidRPr="007D1352"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 xml:space="preserve"> </w:t>
            </w:r>
            <w:r w:rsidRPr="007D1352">
              <w:rPr>
                <w:rFonts w:hint="eastAsia"/>
                <w:b/>
              </w:rPr>
              <w:t>计</w:t>
            </w:r>
          </w:p>
        </w:tc>
        <w:tc>
          <w:tcPr>
            <w:tcW w:w="992" w:type="dxa"/>
          </w:tcPr>
          <w:p w:rsidR="00E30C21" w:rsidRDefault="00E30C21" w:rsidP="003F32BA"/>
        </w:tc>
      </w:tr>
    </w:tbl>
    <w:p w:rsidR="004A2966" w:rsidRDefault="00E30C21">
      <w:r>
        <w:rPr>
          <w:rFonts w:hint="eastAsia"/>
        </w:rPr>
        <w:t xml:space="preserve">    </w:t>
      </w:r>
    </w:p>
    <w:sectPr w:rsidR="004A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C21"/>
    <w:rsid w:val="004A2966"/>
    <w:rsid w:val="00A54CB3"/>
    <w:rsid w:val="00E3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2016-06-30T08:07:00Z</dcterms:created>
  <dcterms:modified xsi:type="dcterms:W3CDTF">2016-06-30T08:08:00Z</dcterms:modified>
</cp:coreProperties>
</file>